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E12" w:rsidRDefault="00DC52D0" w:rsidP="007A1E12">
      <w:pPr>
        <w:pageBreakBefore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</w:t>
      </w:r>
      <w:r>
        <w:t xml:space="preserve"> </w:t>
      </w:r>
      <w:r>
        <w:rPr>
          <w:sz w:val="28"/>
          <w:szCs w:val="28"/>
        </w:rPr>
        <w:t>естественных, математических и компьютерных наук</w:t>
      </w:r>
    </w:p>
    <w:p w:rsidR="007A1E12" w:rsidRDefault="007A1E12" w:rsidP="007A1E12">
      <w:pPr>
        <w:jc w:val="center"/>
        <w:rPr>
          <w:rStyle w:val="FontStyle23"/>
          <w:sz w:val="28"/>
          <w:szCs w:val="28"/>
        </w:rPr>
      </w:pPr>
      <w:proofErr w:type="gramStart"/>
      <w:r>
        <w:rPr>
          <w:rStyle w:val="FontStyle23"/>
          <w:sz w:val="28"/>
          <w:szCs w:val="28"/>
        </w:rPr>
        <w:t>Кафедра  географии</w:t>
      </w:r>
      <w:proofErr w:type="gramEnd"/>
      <w:r>
        <w:rPr>
          <w:rStyle w:val="FontStyle23"/>
          <w:sz w:val="28"/>
          <w:szCs w:val="28"/>
        </w:rPr>
        <w:t>, географического и геоэкологического образования</w:t>
      </w:r>
    </w:p>
    <w:p w:rsidR="007A1E12" w:rsidRDefault="007A1E12" w:rsidP="007A1E12">
      <w:pPr>
        <w:jc w:val="center"/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A1E12" w:rsidTr="009E0E73">
        <w:trPr>
          <w:trHeight w:val="1801"/>
          <w:jc w:val="right"/>
        </w:trPr>
        <w:tc>
          <w:tcPr>
            <w:tcW w:w="4785" w:type="dxa"/>
          </w:tcPr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:rsidR="007A1E12" w:rsidRDefault="007A1E12" w:rsidP="009E0E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</w:t>
            </w:r>
            <w:proofErr w:type="spellStart"/>
            <w:r w:rsidR="00A8691E">
              <w:rPr>
                <w:sz w:val="28"/>
                <w:szCs w:val="28"/>
              </w:rPr>
              <w:t>Мартилова</w:t>
            </w:r>
            <w:proofErr w:type="spellEnd"/>
            <w:r w:rsidR="00A8691E">
              <w:rPr>
                <w:sz w:val="28"/>
                <w:szCs w:val="28"/>
              </w:rPr>
              <w:t xml:space="preserve"> Н.В</w:t>
            </w:r>
            <w:r>
              <w:rPr>
                <w:sz w:val="28"/>
                <w:szCs w:val="28"/>
              </w:rPr>
              <w:t>.</w:t>
            </w:r>
          </w:p>
          <w:p w:rsidR="007A1E12" w:rsidRDefault="00350E2F" w:rsidP="009E0E7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«  </w:t>
            </w:r>
            <w:proofErr w:type="gramEnd"/>
            <w:r>
              <w:rPr>
                <w:sz w:val="28"/>
                <w:szCs w:val="28"/>
              </w:rPr>
              <w:t xml:space="preserve"> » ________201  </w:t>
            </w:r>
            <w:r w:rsidR="007A1E12">
              <w:rPr>
                <w:sz w:val="28"/>
                <w:szCs w:val="28"/>
              </w:rPr>
              <w:t xml:space="preserve"> г.</w:t>
            </w:r>
          </w:p>
          <w:p w:rsidR="007A1E12" w:rsidRDefault="007A1E12" w:rsidP="009E0E73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 ПО ДИСЦИПЛИНЕ (МОДУЛЮ)</w:t>
      </w:r>
    </w:p>
    <w:p w:rsidR="007A1E12" w:rsidRDefault="00456544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5052AA">
        <w:rPr>
          <w:b/>
          <w:sz w:val="28"/>
          <w:szCs w:val="28"/>
        </w:rPr>
        <w:t xml:space="preserve">еография </w:t>
      </w:r>
      <w:r>
        <w:rPr>
          <w:b/>
          <w:sz w:val="28"/>
          <w:szCs w:val="28"/>
        </w:rPr>
        <w:t>т</w:t>
      </w:r>
      <w:r w:rsidR="005052AA">
        <w:rPr>
          <w:b/>
          <w:sz w:val="28"/>
          <w:szCs w:val="28"/>
        </w:rPr>
        <w:t>уризм</w:t>
      </w:r>
      <w:r>
        <w:rPr>
          <w:b/>
          <w:sz w:val="28"/>
          <w:szCs w:val="28"/>
        </w:rPr>
        <w:t>а</w:t>
      </w: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Направления подготовки: </w:t>
      </w:r>
      <w:r>
        <w:rPr>
          <w:b/>
          <w:sz w:val="28"/>
          <w:szCs w:val="28"/>
        </w:rPr>
        <w:t>05.03.02</w:t>
      </w:r>
      <w:r w:rsidRPr="00986E8F">
        <w:rPr>
          <w:b/>
          <w:sz w:val="28"/>
          <w:szCs w:val="28"/>
        </w:rPr>
        <w:t xml:space="preserve"> География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>
        <w:rPr>
          <w:b/>
          <w:sz w:val="28"/>
          <w:szCs w:val="28"/>
        </w:rPr>
        <w:t>Рекреационная география и туризм</w:t>
      </w:r>
    </w:p>
    <w:p w:rsidR="007A1E12" w:rsidRDefault="007A1E12" w:rsidP="007A1E1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Квалификация выпускника: </w:t>
      </w:r>
      <w:r>
        <w:rPr>
          <w:b/>
          <w:sz w:val="28"/>
          <w:szCs w:val="28"/>
        </w:rPr>
        <w:t>бакалавр</w:t>
      </w:r>
    </w:p>
    <w:p w:rsidR="007A1E12" w:rsidRDefault="007A1E12" w:rsidP="007A1E12">
      <w:pPr>
        <w:spacing w:line="360" w:lineRule="auto"/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rPr>
          <w:b/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</w:p>
    <w:p w:rsidR="007A1E12" w:rsidRDefault="007A1E12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7A1E12" w:rsidRDefault="00C8126C" w:rsidP="007A1E12">
      <w:pPr>
        <w:jc w:val="center"/>
        <w:rPr>
          <w:sz w:val="28"/>
          <w:szCs w:val="28"/>
        </w:rPr>
      </w:pPr>
      <w:r>
        <w:rPr>
          <w:sz w:val="28"/>
          <w:szCs w:val="28"/>
        </w:rPr>
        <w:t>201__</w:t>
      </w:r>
      <w:r w:rsidR="007A1E12">
        <w:rPr>
          <w:sz w:val="28"/>
          <w:szCs w:val="28"/>
        </w:rPr>
        <w:t xml:space="preserve"> г.</w:t>
      </w:r>
    </w:p>
    <w:p w:rsidR="007A1E12" w:rsidRDefault="007A1E12" w:rsidP="007A1E12">
      <w:pPr>
        <w:rPr>
          <w:bCs/>
          <w:i/>
        </w:rPr>
      </w:pP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Паспорт 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оценочных средств</w:t>
      </w:r>
    </w:p>
    <w:p w:rsidR="007A1E12" w:rsidRDefault="007A1E12" w:rsidP="007A1E12">
      <w:pPr>
        <w:jc w:val="center"/>
        <w:rPr>
          <w:b/>
          <w:bCs/>
          <w:sz w:val="28"/>
          <w:szCs w:val="28"/>
        </w:rPr>
      </w:pPr>
    </w:p>
    <w:p w:rsidR="00456544" w:rsidRDefault="007A1E12" w:rsidP="0045654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дисциплине </w:t>
      </w:r>
      <w:r w:rsidR="00456544" w:rsidRPr="00456544">
        <w:rPr>
          <w:sz w:val="28"/>
          <w:szCs w:val="28"/>
        </w:rPr>
        <w:t>География туризма</w:t>
      </w:r>
    </w:p>
    <w:p w:rsidR="007A1E12" w:rsidRDefault="007A1E12" w:rsidP="007A1E1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2488"/>
        <w:gridCol w:w="1793"/>
        <w:gridCol w:w="1498"/>
        <w:gridCol w:w="1602"/>
        <w:gridCol w:w="1498"/>
      </w:tblGrid>
      <w:tr w:rsidR="007A1E12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 xml:space="preserve">Оценочные средства </w:t>
            </w:r>
          </w:p>
        </w:tc>
      </w:tr>
      <w:tr w:rsidR="007A1E12" w:rsidTr="005052AA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№</w:t>
            </w:r>
          </w:p>
        </w:tc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  <w:rPr>
                <w:vertAlign w:val="superscript"/>
              </w:rPr>
            </w:pPr>
            <w:r>
              <w:t>Контролируемые разделы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Формируемые компетенции</w:t>
            </w:r>
          </w:p>
          <w:p w:rsidR="007A1E12" w:rsidRDefault="007A1E12" w:rsidP="009E0E73">
            <w:pPr>
              <w:jc w:val="center"/>
            </w:pPr>
            <w:r>
              <w:t>(код компетенции)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 тестовых заданий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Другие оценочные средства</w:t>
            </w:r>
          </w:p>
        </w:tc>
      </w:tr>
      <w:tr w:rsidR="007A1E12" w:rsidTr="005052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>
            <w:pPr>
              <w:rPr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E12" w:rsidRDefault="007A1E12" w:rsidP="009E0E73"/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Вид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E12" w:rsidRDefault="007A1E12" w:rsidP="009E0E73">
            <w:pPr>
              <w:jc w:val="center"/>
            </w:pPr>
            <w:r>
              <w:t>Количество</w:t>
            </w:r>
          </w:p>
        </w:tc>
      </w:tr>
      <w:tr w:rsidR="005052AA" w:rsidTr="005052AA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Pr="00456544" w:rsidRDefault="00456544" w:rsidP="005052AA">
            <w:pPr>
              <w:pStyle w:val="2"/>
              <w:numPr>
                <w:ilvl w:val="1"/>
                <w:numId w:val="6"/>
              </w:numPr>
              <w:spacing w:after="0" w:line="240" w:lineRule="auto"/>
              <w:ind w:right="-5"/>
              <w:jc w:val="both"/>
              <w:rPr>
                <w:bCs/>
                <w:sz w:val="26"/>
                <w:szCs w:val="26"/>
              </w:rPr>
            </w:pPr>
            <w:r w:rsidRPr="00456544">
              <w:rPr>
                <w:bCs/>
                <w:szCs w:val="28"/>
              </w:rPr>
              <w:t xml:space="preserve">Раздел 1. </w:t>
            </w:r>
            <w:r w:rsidRPr="00456544">
              <w:rPr>
                <w:szCs w:val="28"/>
              </w:rPr>
              <w:t>Теоретические основы изучения туризма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ОПК</w:t>
            </w:r>
            <w:r>
              <w:t>-9</w:t>
            </w:r>
            <w:r w:rsidRPr="006F2370">
              <w:t xml:space="preserve"> 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>
              <w:t>ПК-10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</w:t>
            </w:r>
            <w:r>
              <w:t>8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ПК-4</w:t>
            </w:r>
          </w:p>
          <w:p w:rsidR="005052AA" w:rsidRDefault="005052AA" w:rsidP="005052AA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 xml:space="preserve">Тест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AA" w:rsidRDefault="005052AA" w:rsidP="005052AA">
            <w:pPr>
              <w:jc w:val="center"/>
            </w:pPr>
            <w:r>
              <w:t>1</w:t>
            </w:r>
          </w:p>
          <w:p w:rsidR="005052AA" w:rsidRDefault="005052AA" w:rsidP="005052AA">
            <w:pPr>
              <w:jc w:val="center"/>
            </w:pPr>
          </w:p>
        </w:tc>
      </w:tr>
      <w:tr w:rsidR="00456544" w:rsidTr="00D20B6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544" w:rsidRPr="00456544" w:rsidRDefault="00456544" w:rsidP="00456544">
            <w:r w:rsidRPr="00456544">
              <w:t xml:space="preserve">Раздел 2. </w:t>
            </w:r>
            <w:r w:rsidRPr="00456544">
              <w:rPr>
                <w:szCs w:val="28"/>
              </w:rPr>
              <w:t>Туристские регионы мира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ОПК</w:t>
            </w:r>
            <w:r>
              <w:t>-9</w:t>
            </w:r>
            <w:r w:rsidRPr="006F2370">
              <w:t xml:space="preserve"> 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>
              <w:t>ПК-10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</w:t>
            </w:r>
            <w:r>
              <w:t>8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ПК-4</w:t>
            </w:r>
          </w:p>
          <w:p w:rsidR="00456544" w:rsidRPr="00AA55E3" w:rsidRDefault="00456544" w:rsidP="00456544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</w:tr>
      <w:tr w:rsidR="00456544" w:rsidTr="005052AA">
        <w:trPr>
          <w:trHeight w:val="10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Pr="00456544" w:rsidRDefault="00456544" w:rsidP="00456544">
            <w:pPr>
              <w:snapToGrid w:val="0"/>
              <w:rPr>
                <w:lang w:eastAsia="en-US"/>
              </w:rPr>
            </w:pPr>
            <w:r w:rsidRPr="00456544">
              <w:t xml:space="preserve">Раздел 3. </w:t>
            </w:r>
            <w:r w:rsidRPr="00456544">
              <w:rPr>
                <w:szCs w:val="28"/>
              </w:rPr>
              <w:t>География туризма в России и СНГ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ОПК</w:t>
            </w:r>
            <w:r>
              <w:t>-9</w:t>
            </w:r>
            <w:r w:rsidRPr="006F2370">
              <w:t xml:space="preserve"> 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>
              <w:t>ПК-10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</w:t>
            </w:r>
            <w:r>
              <w:t>8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ПК-4</w:t>
            </w:r>
          </w:p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Проект (групповое</w:t>
            </w:r>
          </w:p>
          <w:p w:rsidR="00456544" w:rsidRDefault="00456544" w:rsidP="00456544">
            <w:pPr>
              <w:jc w:val="center"/>
            </w:pPr>
            <w:proofErr w:type="spellStart"/>
            <w:r>
              <w:t>творч</w:t>
            </w:r>
            <w:proofErr w:type="spellEnd"/>
            <w:r>
              <w:t>. задание)</w:t>
            </w:r>
          </w:p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</w:tr>
      <w:tr w:rsidR="00456544" w:rsidTr="005052AA">
        <w:trPr>
          <w:trHeight w:val="33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Pr="00456544" w:rsidRDefault="00456544" w:rsidP="00456544">
            <w:pPr>
              <w:snapToGrid w:val="0"/>
              <w:rPr>
                <w:bCs/>
              </w:rPr>
            </w:pPr>
            <w:r w:rsidRPr="00456544">
              <w:t xml:space="preserve">Раздел 4. </w:t>
            </w:r>
            <w:r w:rsidRPr="00456544">
              <w:rPr>
                <w:szCs w:val="28"/>
              </w:rPr>
              <w:t>Современные проблемы и перспективы развития туризма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ОПК</w:t>
            </w:r>
            <w:r>
              <w:t>-9</w:t>
            </w:r>
            <w:r w:rsidRPr="006F2370">
              <w:t xml:space="preserve"> 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>
              <w:t>ПК-10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</w:t>
            </w:r>
            <w:r>
              <w:t>8</w:t>
            </w:r>
          </w:p>
          <w:p w:rsidR="00456544" w:rsidRDefault="00456544" w:rsidP="00456544">
            <w:pPr>
              <w:autoSpaceDE w:val="0"/>
              <w:autoSpaceDN w:val="0"/>
              <w:adjustRightInd w:val="0"/>
            </w:pPr>
            <w:r w:rsidRPr="006F2370">
              <w:t>ПК-4</w:t>
            </w:r>
          </w:p>
          <w:p w:rsidR="00456544" w:rsidRDefault="00456544" w:rsidP="00456544">
            <w:pPr>
              <w:jc w:val="center"/>
              <w:rPr>
                <w:rStyle w:val="TrebuchetM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Творческое задание</w:t>
            </w:r>
          </w:p>
          <w:p w:rsidR="00456544" w:rsidRDefault="00456544" w:rsidP="00456544">
            <w:pPr>
              <w:jc w:val="center"/>
            </w:pPr>
            <w:r>
              <w:t>Тест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2</w:t>
            </w:r>
          </w:p>
        </w:tc>
      </w:tr>
      <w:tr w:rsidR="00456544" w:rsidTr="005052AA"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Всего: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44" w:rsidRDefault="00456544" w:rsidP="00456544">
            <w:pPr>
              <w:jc w:val="center"/>
            </w:pPr>
            <w:r>
              <w:t>5</w:t>
            </w:r>
          </w:p>
        </w:tc>
      </w:tr>
    </w:tbl>
    <w:p w:rsidR="007A1E12" w:rsidRDefault="007A1E12" w:rsidP="007A1E12">
      <w:pPr>
        <w:rPr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7A1E12" w:rsidRDefault="007A1E12" w:rsidP="007A1E12">
      <w:pPr>
        <w:jc w:val="center"/>
        <w:rPr>
          <w:bCs/>
          <w:sz w:val="28"/>
          <w:szCs w:val="28"/>
        </w:rPr>
      </w:pPr>
    </w:p>
    <w:p w:rsidR="00456544" w:rsidRDefault="00456544">
      <w:pPr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br w:type="page"/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right"/>
        <w:rPr>
          <w:bCs/>
          <w:i/>
          <w:sz w:val="28"/>
          <w:lang w:bidi="mr-IN"/>
        </w:rPr>
      </w:pPr>
      <w:bookmarkStart w:id="0" w:name="_GoBack"/>
      <w:bookmarkEnd w:id="0"/>
      <w:r>
        <w:rPr>
          <w:bCs/>
          <w:i/>
          <w:sz w:val="28"/>
          <w:lang w:bidi="mr-IN"/>
        </w:rPr>
        <w:lastRenderedPageBreak/>
        <w:t xml:space="preserve">Приложение </w:t>
      </w:r>
      <w:r w:rsidR="005052AA">
        <w:rPr>
          <w:bCs/>
          <w:i/>
          <w:sz w:val="28"/>
          <w:lang w:bidi="mr-IN"/>
        </w:rPr>
        <w:t>1.1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bCs/>
          <w:sz w:val="28"/>
        </w:rPr>
        <w:t xml:space="preserve">ФГБОУ ВО </w:t>
      </w:r>
      <w:r w:rsidRPr="009E0E73">
        <w:rPr>
          <w:sz w:val="28"/>
        </w:rPr>
        <w:t xml:space="preserve">«Нижегородский государственный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 xml:space="preserve">педагогический университет им. </w:t>
      </w:r>
      <w:proofErr w:type="spellStart"/>
      <w:r w:rsidRPr="009E0E73">
        <w:rPr>
          <w:sz w:val="28"/>
        </w:rPr>
        <w:t>К.Минина</w:t>
      </w:r>
      <w:proofErr w:type="spellEnd"/>
      <w:r w:rsidRPr="009E0E73">
        <w:rPr>
          <w:sz w:val="28"/>
        </w:rPr>
        <w:t xml:space="preserve">» </w:t>
      </w: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</w:p>
    <w:p w:rsidR="009E0E73" w:rsidRPr="009E0E73" w:rsidRDefault="009E0E73" w:rsidP="009E0E73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>Факультет ЕМ и КН</w:t>
      </w:r>
    </w:p>
    <w:p w:rsidR="009E0E73" w:rsidRPr="009E0E73" w:rsidRDefault="009E0E73" w:rsidP="009E0E73">
      <w:pPr>
        <w:autoSpaceDE w:val="0"/>
        <w:autoSpaceDN w:val="0"/>
        <w:adjustRightInd w:val="0"/>
        <w:spacing w:line="23" w:lineRule="atLeast"/>
        <w:jc w:val="center"/>
        <w:rPr>
          <w:b/>
          <w:bCs/>
          <w:sz w:val="28"/>
          <w:lang w:bidi="mr-IN"/>
        </w:rPr>
      </w:pPr>
      <w:r w:rsidRPr="009E0E73">
        <w:rPr>
          <w:sz w:val="28"/>
        </w:rPr>
        <w:t>Кафедра ГГ и ГО</w:t>
      </w:r>
    </w:p>
    <w:p w:rsidR="007A1E12" w:rsidRPr="009E0E73" w:rsidRDefault="007A1E12" w:rsidP="007A1E12">
      <w:pPr>
        <w:tabs>
          <w:tab w:val="left" w:pos="1005"/>
        </w:tabs>
        <w:rPr>
          <w:sz w:val="28"/>
        </w:rPr>
      </w:pPr>
    </w:p>
    <w:p w:rsidR="007A1E12" w:rsidRDefault="007A1E12" w:rsidP="007A1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456544" w:rsidRDefault="007A1E12" w:rsidP="00456544">
      <w:pPr>
        <w:jc w:val="center"/>
        <w:rPr>
          <w:b/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r w:rsidR="00456544" w:rsidRPr="00456544">
        <w:rPr>
          <w:sz w:val="28"/>
          <w:szCs w:val="28"/>
        </w:rPr>
        <w:t>География туризма</w:t>
      </w:r>
      <w:r w:rsidR="00456544" w:rsidRPr="00AA5F93">
        <w:rPr>
          <w:b/>
          <w:sz w:val="28"/>
          <w:szCs w:val="28"/>
        </w:rPr>
        <w:t xml:space="preserve"> </w:t>
      </w:r>
    </w:p>
    <w:p w:rsidR="009E0E73" w:rsidRDefault="009E0E73" w:rsidP="00456544">
      <w:pPr>
        <w:jc w:val="center"/>
        <w:rPr>
          <w:b/>
          <w:sz w:val="28"/>
          <w:szCs w:val="28"/>
        </w:rPr>
      </w:pPr>
      <w:r w:rsidRPr="00AA5F93">
        <w:rPr>
          <w:b/>
          <w:sz w:val="28"/>
          <w:szCs w:val="28"/>
        </w:rPr>
        <w:t>Контрол</w:t>
      </w:r>
      <w:r>
        <w:rPr>
          <w:b/>
          <w:sz w:val="28"/>
          <w:szCs w:val="28"/>
        </w:rPr>
        <w:t>ьные вопросы к зачету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Понятие туризма. Международный туризм как глобальное социально-экономическое явление современности.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Мотивы туризма. Географические факторы развития туризма.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Формы туризма. Классификация и виды туризма.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и международное географическое разделение труда.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Туристские ресурсы. Туристско-рекреационный потенциал.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Особенности и принципы районирования в международном туризме.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Основные понятия о туристском регионе. Региональный туризм. Туристские потоки.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Туристские районы: иерархия и типология. Районы узкой и широкой специализации.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Туристские центры: понятие, типология и методика оценивания.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Международный туризм в Европе: современное состояние, проблемы и перспективы.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Восточноевропейская туристско-рекреационная зона: общая характеристика. Туристские центры.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Североевропейская туристско-рекреационная зона: общая характеристика. Туристские центры.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4515CF">
        <w:rPr>
          <w:sz w:val="28"/>
          <w:szCs w:val="28"/>
        </w:rPr>
        <w:t>Южноевропейская</w:t>
      </w:r>
      <w:proofErr w:type="spellEnd"/>
      <w:r w:rsidRPr="004515CF">
        <w:rPr>
          <w:sz w:val="28"/>
          <w:szCs w:val="28"/>
        </w:rPr>
        <w:t xml:space="preserve"> туристско-рекреационная зона: общая характеристика. Туристские центры.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Средне</w:t>
      </w:r>
      <w:r w:rsidRPr="004515CF">
        <w:rPr>
          <w:sz w:val="28"/>
          <w:szCs w:val="28"/>
        </w:rPr>
        <w:t xml:space="preserve">европейская туристско-рекреационная зона: общая характеристика. Туристские центры.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Международный туризм в Зарубежной Азии: современное </w:t>
      </w:r>
      <w:proofErr w:type="gramStart"/>
      <w:r w:rsidRPr="004515CF">
        <w:rPr>
          <w:sz w:val="28"/>
          <w:szCs w:val="28"/>
        </w:rPr>
        <w:t>состояние,  проблемы</w:t>
      </w:r>
      <w:proofErr w:type="gramEnd"/>
      <w:r w:rsidRPr="004515CF">
        <w:rPr>
          <w:sz w:val="28"/>
          <w:szCs w:val="28"/>
        </w:rPr>
        <w:t xml:space="preserve"> и перспективы.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и отдых в странах Юго-Западной Азии.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и отдых в </w:t>
      </w:r>
      <w:proofErr w:type="gramStart"/>
      <w:r w:rsidRPr="004515CF">
        <w:rPr>
          <w:sz w:val="28"/>
          <w:szCs w:val="28"/>
        </w:rPr>
        <w:t>странах  Южной</w:t>
      </w:r>
      <w:proofErr w:type="gramEnd"/>
      <w:r w:rsidRPr="004515CF">
        <w:rPr>
          <w:sz w:val="28"/>
          <w:szCs w:val="28"/>
        </w:rPr>
        <w:t xml:space="preserve">  Азии.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и отдых в странах Восточной и Юго-Восточной Азии.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Международный туризм в Африке: современное состояние, проблемы и перспективы.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Туристско-рекреационный потенциал стран Африканского Средиземноморья (Тунис, Марокко, Египет).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Туризм и отдых в ЮАР.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 Туризм и отдых в Восточной Африке.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lastRenderedPageBreak/>
        <w:t xml:space="preserve">Международный </w:t>
      </w:r>
      <w:proofErr w:type="gramStart"/>
      <w:r w:rsidRPr="004515CF">
        <w:rPr>
          <w:sz w:val="28"/>
          <w:szCs w:val="28"/>
        </w:rPr>
        <w:t>туризм  в</w:t>
      </w:r>
      <w:proofErr w:type="gramEnd"/>
      <w:r w:rsidRPr="004515CF">
        <w:rPr>
          <w:sz w:val="28"/>
          <w:szCs w:val="28"/>
        </w:rPr>
        <w:t xml:space="preserve"> Северной  Америке: современное состояние,  проблемы и перспективы. Туризм и отдых в США и Канаде.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Международный туризм в Латинской Америке: современное состояние, проблемы и перспективы. Туризм и отдых в странах Карибского бассейна.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и отдых в Андийском регионе Латинской Америки. 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Международный туризм в Австралии и Океании: современное состояние, проблемы и перспективы. Туризм и отдых в Австралии.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Международный туризм в Российской Федерации. Москва и С-Петербург как основные центры международного туризма.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Объекты всемирного природного и культурного наследия ЮНЕСКО в России и развитие туризма.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Кавказские Минеральные Воды как эколого-курортная зона Северного Кавказа.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Черноморское побережье Кавказа как основная рекреационная зона России.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в Центральной России. Подмосковье – основной район оздоровительного и познавательного туризма. 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Золотое кольцо России.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Речные круизы в Европейской России.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Туризм и отдых в Карелии.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Туризм и отдых на Урале.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Туризм и отдых на Алтае.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Туризм и отдых в Байкальском регионе.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Туризм и отдых на Камчатке.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Южный берег Крыма</w:t>
      </w:r>
      <w:r>
        <w:rPr>
          <w:sz w:val="28"/>
          <w:szCs w:val="28"/>
        </w:rPr>
        <w:t>.</w:t>
      </w:r>
    </w:p>
    <w:p w:rsidR="00456544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Туризм и отдых </w:t>
      </w:r>
      <w:r>
        <w:rPr>
          <w:sz w:val="28"/>
          <w:szCs w:val="28"/>
        </w:rPr>
        <w:t>в странах Кавказского региона.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 xml:space="preserve">Историко-культурный потенциал среднеазиатских стран СНГ и основные туристские центры. </w:t>
      </w:r>
    </w:p>
    <w:p w:rsidR="00456544" w:rsidRPr="004515CF" w:rsidRDefault="00456544" w:rsidP="00456544">
      <w:pPr>
        <w:numPr>
          <w:ilvl w:val="0"/>
          <w:numId w:val="8"/>
        </w:numPr>
        <w:jc w:val="both"/>
        <w:rPr>
          <w:sz w:val="28"/>
          <w:szCs w:val="28"/>
        </w:rPr>
      </w:pPr>
      <w:r w:rsidRPr="004515CF">
        <w:rPr>
          <w:sz w:val="28"/>
          <w:szCs w:val="28"/>
        </w:rPr>
        <w:t>Современные темпы и тенденции развития туриндустрии в мире и России.</w:t>
      </w:r>
    </w:p>
    <w:p w:rsidR="005052AA" w:rsidRDefault="005052AA" w:rsidP="005052AA">
      <w:pPr>
        <w:ind w:left="720"/>
        <w:jc w:val="both"/>
        <w:rPr>
          <w:sz w:val="28"/>
          <w:szCs w:val="28"/>
          <w:lang w:eastAsia="en-US"/>
        </w:rPr>
      </w:pPr>
    </w:p>
    <w:p w:rsidR="007A1E12" w:rsidRPr="005052AA" w:rsidRDefault="007A1E12" w:rsidP="005052AA">
      <w:pPr>
        <w:ind w:left="720"/>
        <w:jc w:val="both"/>
        <w:rPr>
          <w:rFonts w:cs="TimesNewRomanPSMT"/>
          <w:sz w:val="28"/>
          <w:szCs w:val="28"/>
          <w:lang w:bidi="mr-IN"/>
        </w:rPr>
      </w:pPr>
      <w:r w:rsidRPr="005052AA">
        <w:rPr>
          <w:rFonts w:cs="TimesNewRomanPSMT"/>
          <w:sz w:val="28"/>
          <w:szCs w:val="28"/>
          <w:lang w:bidi="mr-IN"/>
        </w:rPr>
        <w:t xml:space="preserve">Составитель </w:t>
      </w:r>
      <w:r w:rsidRPr="005052AA">
        <w:rPr>
          <w:sz w:val="28"/>
          <w:szCs w:val="28"/>
          <w:lang w:bidi="mr-IN"/>
        </w:rPr>
        <w:t xml:space="preserve">________________________ </w:t>
      </w:r>
      <w:r w:rsidR="00A8691E" w:rsidRPr="005052AA">
        <w:rPr>
          <w:rFonts w:cs="TimesNewRomanPSMT"/>
          <w:sz w:val="28"/>
          <w:szCs w:val="28"/>
          <w:lang w:bidi="mr-IN"/>
        </w:rPr>
        <w:t xml:space="preserve">А.Е. </w:t>
      </w:r>
      <w:proofErr w:type="spellStart"/>
      <w:r w:rsidR="00A8691E" w:rsidRPr="005052AA">
        <w:rPr>
          <w:rFonts w:cs="TimesNewRomanPSMT"/>
          <w:sz w:val="28"/>
          <w:szCs w:val="28"/>
          <w:lang w:bidi="mr-IN"/>
        </w:rPr>
        <w:t>Асташин</w:t>
      </w:r>
      <w:proofErr w:type="spellEnd"/>
    </w:p>
    <w:p w:rsidR="00C8126C" w:rsidRDefault="007A1E12" w:rsidP="005052AA">
      <w:pPr>
        <w:autoSpaceDE w:val="0"/>
        <w:autoSpaceDN w:val="0"/>
        <w:adjustRightInd w:val="0"/>
        <w:ind w:left="720" w:firstLine="2682"/>
        <w:rPr>
          <w:lang w:bidi="mr-IN"/>
        </w:rPr>
      </w:pPr>
      <w:r>
        <w:rPr>
          <w:lang w:bidi="mr-IN"/>
        </w:rPr>
        <w:t>(</w:t>
      </w:r>
      <w:r>
        <w:rPr>
          <w:rFonts w:cs="TimesNewRomanPSMT"/>
          <w:lang w:bidi="mr-IN"/>
        </w:rPr>
        <w:t>подпись</w:t>
      </w:r>
      <w:r w:rsidR="00F018CD">
        <w:rPr>
          <w:lang w:bidi="mr-IN"/>
        </w:rPr>
        <w:t>)\</w:t>
      </w:r>
    </w:p>
    <w:p w:rsidR="00F018CD" w:rsidRPr="00F018CD" w:rsidRDefault="00F018CD" w:rsidP="005052AA">
      <w:pPr>
        <w:autoSpaceDE w:val="0"/>
        <w:autoSpaceDN w:val="0"/>
        <w:adjustRightInd w:val="0"/>
        <w:ind w:left="720"/>
        <w:rPr>
          <w:lang w:bidi="mr-IN"/>
        </w:rPr>
      </w:pPr>
    </w:p>
    <w:p w:rsidR="007A1E12" w:rsidRDefault="007A1E12" w:rsidP="005052AA">
      <w:pPr>
        <w:spacing w:line="360" w:lineRule="auto"/>
        <w:ind w:left="720"/>
        <w:rPr>
          <w:sz w:val="28"/>
          <w:szCs w:val="28"/>
          <w:lang w:bidi="mr-IN"/>
        </w:rPr>
      </w:pPr>
      <w:r>
        <w:rPr>
          <w:sz w:val="28"/>
          <w:szCs w:val="28"/>
          <w:lang w:bidi="mr-IN"/>
        </w:rPr>
        <w:t>«___</w:t>
      </w:r>
      <w:proofErr w:type="gramStart"/>
      <w:r>
        <w:rPr>
          <w:sz w:val="28"/>
          <w:szCs w:val="28"/>
          <w:lang w:bidi="mr-IN"/>
        </w:rPr>
        <w:t>_»_</w:t>
      </w:r>
      <w:proofErr w:type="gramEnd"/>
      <w:r>
        <w:rPr>
          <w:sz w:val="28"/>
          <w:szCs w:val="28"/>
          <w:lang w:bidi="mr-IN"/>
        </w:rPr>
        <w:t xml:space="preserve">____________________20__ </w:t>
      </w:r>
      <w:r>
        <w:rPr>
          <w:rFonts w:cs="TimesNewRomanPSMT"/>
          <w:sz w:val="28"/>
          <w:szCs w:val="28"/>
          <w:lang w:bidi="mr-IN"/>
        </w:rPr>
        <w:t>г</w:t>
      </w:r>
      <w:r>
        <w:rPr>
          <w:sz w:val="28"/>
          <w:szCs w:val="28"/>
          <w:lang w:bidi="mr-IN"/>
        </w:rPr>
        <w:t>.</w:t>
      </w:r>
    </w:p>
    <w:sectPr w:rsidR="007A1E12" w:rsidSect="009E0E7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EC1" w:rsidRDefault="00D00EC1">
      <w:r>
        <w:separator/>
      </w:r>
    </w:p>
  </w:endnote>
  <w:endnote w:type="continuationSeparator" w:id="0">
    <w:p w:rsidR="00D00EC1" w:rsidRDefault="00D0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E73" w:rsidRDefault="009E0E7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56544">
      <w:rPr>
        <w:noProof/>
      </w:rPr>
      <w:t>2</w:t>
    </w:r>
    <w:r>
      <w:fldChar w:fldCharType="end"/>
    </w:r>
  </w:p>
  <w:p w:rsidR="009E0E73" w:rsidRDefault="009E0E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EC1" w:rsidRDefault="00D00EC1">
      <w:r>
        <w:separator/>
      </w:r>
    </w:p>
  </w:footnote>
  <w:footnote w:type="continuationSeparator" w:id="0">
    <w:p w:rsidR="00D00EC1" w:rsidRDefault="00D00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03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B7501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D0F05"/>
    <w:multiLevelType w:val="hybridMultilevel"/>
    <w:tmpl w:val="AAA2B6D8"/>
    <w:lvl w:ilvl="0" w:tplc="59A2354A">
      <w:start w:val="1"/>
      <w:numFmt w:val="decimal"/>
      <w:lvlText w:val="%1)"/>
      <w:lvlJc w:val="left"/>
      <w:pPr>
        <w:tabs>
          <w:tab w:val="num" w:pos="931"/>
        </w:tabs>
        <w:ind w:left="931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0A4FD9"/>
    <w:multiLevelType w:val="hybridMultilevel"/>
    <w:tmpl w:val="3436829E"/>
    <w:lvl w:ilvl="0" w:tplc="81286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2C2C2E"/>
    <w:multiLevelType w:val="hybridMultilevel"/>
    <w:tmpl w:val="77767F0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3E5D0D"/>
    <w:multiLevelType w:val="hybridMultilevel"/>
    <w:tmpl w:val="1C94C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E12"/>
    <w:rsid w:val="00106FF5"/>
    <w:rsid w:val="00350E2F"/>
    <w:rsid w:val="00456544"/>
    <w:rsid w:val="005052AA"/>
    <w:rsid w:val="00551A0F"/>
    <w:rsid w:val="007A1E12"/>
    <w:rsid w:val="009E0E73"/>
    <w:rsid w:val="00A8691E"/>
    <w:rsid w:val="00AC2EE2"/>
    <w:rsid w:val="00AF6BB1"/>
    <w:rsid w:val="00C8126C"/>
    <w:rsid w:val="00D00EC1"/>
    <w:rsid w:val="00D26133"/>
    <w:rsid w:val="00DC52D0"/>
    <w:rsid w:val="00EC6593"/>
    <w:rsid w:val="00F018CD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2E67"/>
  <w15:docId w15:val="{36C69B80-155C-45A3-907B-DB192902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1E12"/>
    <w:pPr>
      <w:spacing w:line="360" w:lineRule="auto"/>
      <w:jc w:val="both"/>
    </w:pPr>
    <w:rPr>
      <w:sz w:val="28"/>
      <w:u w:val="single"/>
    </w:rPr>
  </w:style>
  <w:style w:type="character" w:customStyle="1" w:styleId="a4">
    <w:name w:val="Основной текст Знак"/>
    <w:basedOn w:val="a0"/>
    <w:link w:val="a3"/>
    <w:rsid w:val="007A1E1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5">
    <w:name w:val="Основной текст с отступом Знак"/>
    <w:link w:val="a6"/>
    <w:locked/>
    <w:rsid w:val="007A1E12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7A1E12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uiPriority w:val="99"/>
    <w:semiHidden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7A1E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A1E12"/>
    <w:pPr>
      <w:ind w:left="98" w:hanging="98"/>
      <w:jc w:val="both"/>
    </w:pPr>
  </w:style>
  <w:style w:type="character" w:customStyle="1" w:styleId="22">
    <w:name w:val="Основной текст с отступом 2 Знак"/>
    <w:basedOn w:val="a0"/>
    <w:link w:val="21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A1E12"/>
    <w:rPr>
      <w:rFonts w:ascii="Times New Roman" w:hAnsi="Times New Roman" w:cs="Times New Roman" w:hint="default"/>
      <w:sz w:val="22"/>
      <w:szCs w:val="22"/>
    </w:rPr>
  </w:style>
  <w:style w:type="character" w:customStyle="1" w:styleId="TrebuchetMS">
    <w:name w:val="Основной текст + Trebuchet MS"/>
    <w:rsid w:val="007A1E12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7">
    <w:name w:val="Table Grid"/>
    <w:basedOn w:val="a1"/>
    <w:rsid w:val="007A1E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7A1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A1E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Андрей</cp:lastModifiedBy>
  <cp:revision>6</cp:revision>
  <dcterms:created xsi:type="dcterms:W3CDTF">2019-03-08T19:05:00Z</dcterms:created>
  <dcterms:modified xsi:type="dcterms:W3CDTF">2019-08-18T14:02:00Z</dcterms:modified>
</cp:coreProperties>
</file>